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ED540BF" w14:textId="77777777" w:rsidR="00947208" w:rsidRPr="00947208" w:rsidRDefault="003534B7" w:rsidP="00947208">
      <w:pPr>
        <w:tabs>
          <w:tab w:val="left" w:pos="142"/>
          <w:tab w:val="left" w:pos="426"/>
        </w:tabs>
        <w:ind w:right="-6"/>
        <w:jc w:val="both"/>
        <w:rPr>
          <w:rFonts w:asciiTheme="minorHAnsi" w:hAnsiTheme="minorHAnsi" w:cstheme="minorHAnsi"/>
          <w:b/>
          <w:spacing w:val="2"/>
          <w:sz w:val="20"/>
          <w:szCs w:val="20"/>
        </w:rPr>
      </w:pPr>
      <w:r w:rsidRPr="00947208">
        <w:rPr>
          <w:rFonts w:asciiTheme="minorHAnsi" w:hAnsiTheme="minorHAnsi" w:cstheme="minorHAnsi"/>
          <w:b/>
          <w:spacing w:val="2"/>
          <w:sz w:val="20"/>
          <w:szCs w:val="20"/>
        </w:rPr>
        <w:t xml:space="preserve">Adresát: </w:t>
      </w:r>
      <w:r w:rsidRPr="00947208">
        <w:rPr>
          <w:rFonts w:asciiTheme="minorHAnsi" w:hAnsiTheme="minorHAnsi" w:cstheme="minorHAnsi"/>
          <w:b/>
          <w:spacing w:val="2"/>
          <w:sz w:val="20"/>
          <w:szCs w:val="20"/>
        </w:rPr>
        <w:tab/>
      </w:r>
    </w:p>
    <w:p w14:paraId="0B0B705C" w14:textId="79001CBC" w:rsidR="00947208" w:rsidRPr="00A16E19" w:rsidRDefault="00947208" w:rsidP="00947208">
      <w:pPr>
        <w:pStyle w:val="Odstavecseseznamem"/>
        <w:tabs>
          <w:tab w:val="left" w:pos="142"/>
          <w:tab w:val="left" w:pos="426"/>
        </w:tabs>
        <w:spacing w:line="276" w:lineRule="auto"/>
        <w:ind w:left="426" w:right="-6"/>
        <w:jc w:val="both"/>
        <w:rPr>
          <w:rFonts w:asciiTheme="minorHAnsi" w:hAnsiTheme="minorHAnsi" w:cstheme="minorHAnsi"/>
          <w:sz w:val="22"/>
          <w:szCs w:val="22"/>
        </w:rPr>
      </w:pPr>
      <w:r w:rsidRPr="00947208">
        <w:rPr>
          <w:rFonts w:asciiTheme="minorHAnsi" w:hAnsiTheme="minorHAnsi" w:cstheme="minorHAnsi"/>
          <w:bCs/>
          <w:spacing w:val="2"/>
          <w:sz w:val="20"/>
          <w:szCs w:val="20"/>
        </w:rPr>
        <w:t>Společnost</w:t>
      </w:r>
      <w:r>
        <w:rPr>
          <w:rFonts w:asciiTheme="minorHAnsi" w:hAnsiTheme="minorHAnsi" w:cstheme="minorHAnsi"/>
          <w:b/>
          <w:spacing w:val="2"/>
          <w:sz w:val="20"/>
          <w:szCs w:val="20"/>
        </w:rPr>
        <w:t xml:space="preserve">: </w:t>
      </w:r>
      <w:r w:rsidRPr="00A16E19">
        <w:rPr>
          <w:rFonts w:asciiTheme="minorHAnsi" w:hAnsiTheme="minorHAnsi" w:cstheme="minorHAnsi"/>
          <w:sz w:val="22"/>
          <w:szCs w:val="22"/>
        </w:rPr>
        <w:t xml:space="preserve">FANTON </w:t>
      </w:r>
      <w:proofErr w:type="spellStart"/>
      <w:r w:rsidRPr="00A16E19">
        <w:rPr>
          <w:rFonts w:asciiTheme="minorHAnsi" w:hAnsiTheme="minorHAnsi" w:cstheme="minorHAnsi"/>
          <w:sz w:val="22"/>
          <w:szCs w:val="22"/>
        </w:rPr>
        <w:t>trade</w:t>
      </w:r>
      <w:proofErr w:type="spellEnd"/>
      <w:r w:rsidRPr="00A16E19">
        <w:rPr>
          <w:rFonts w:asciiTheme="minorHAnsi" w:hAnsiTheme="minorHAnsi" w:cstheme="minorHAnsi"/>
          <w:sz w:val="22"/>
          <w:szCs w:val="22"/>
        </w:rPr>
        <w:t xml:space="preserve"> s.r.o.</w:t>
      </w:r>
    </w:p>
    <w:p w14:paraId="50E238F6" w14:textId="77777777" w:rsidR="00947208" w:rsidRPr="00A16E19" w:rsidRDefault="00947208" w:rsidP="00947208">
      <w:pPr>
        <w:pStyle w:val="Odstavecseseznamem"/>
        <w:tabs>
          <w:tab w:val="left" w:pos="142"/>
          <w:tab w:val="left" w:pos="426"/>
        </w:tabs>
        <w:spacing w:line="276" w:lineRule="auto"/>
        <w:ind w:left="426" w:right="-6"/>
        <w:jc w:val="both"/>
        <w:rPr>
          <w:rFonts w:asciiTheme="minorHAnsi" w:hAnsiTheme="minorHAnsi" w:cstheme="minorHAnsi"/>
          <w:sz w:val="22"/>
          <w:szCs w:val="22"/>
        </w:rPr>
      </w:pPr>
      <w:r w:rsidRPr="00A16E19">
        <w:rPr>
          <w:rFonts w:asciiTheme="minorHAnsi" w:hAnsiTheme="minorHAnsi" w:cstheme="minorHAnsi"/>
          <w:sz w:val="22"/>
          <w:szCs w:val="22"/>
        </w:rPr>
        <w:t xml:space="preserve">Sídlo: Pouchovská 364/27, </w:t>
      </w:r>
      <w:proofErr w:type="spellStart"/>
      <w:r w:rsidRPr="00A16E19">
        <w:rPr>
          <w:rFonts w:asciiTheme="minorHAnsi" w:hAnsiTheme="minorHAnsi" w:cstheme="minorHAnsi"/>
          <w:sz w:val="22"/>
          <w:szCs w:val="22"/>
        </w:rPr>
        <w:t>Pouchov</w:t>
      </w:r>
      <w:proofErr w:type="spellEnd"/>
      <w:r w:rsidRPr="00A16E19">
        <w:rPr>
          <w:rFonts w:asciiTheme="minorHAnsi" w:hAnsiTheme="minorHAnsi" w:cstheme="minorHAnsi"/>
          <w:sz w:val="22"/>
          <w:szCs w:val="22"/>
        </w:rPr>
        <w:t>, 503 41 Hradec Králové</w:t>
      </w:r>
    </w:p>
    <w:p w14:paraId="11B01069" w14:textId="77777777" w:rsidR="00947208" w:rsidRPr="00A16E19" w:rsidRDefault="00947208" w:rsidP="00947208">
      <w:pPr>
        <w:pStyle w:val="Odstavecseseznamem"/>
        <w:tabs>
          <w:tab w:val="left" w:pos="142"/>
          <w:tab w:val="left" w:pos="426"/>
        </w:tabs>
        <w:spacing w:line="276" w:lineRule="auto"/>
        <w:ind w:left="426" w:right="-6"/>
        <w:jc w:val="both"/>
        <w:rPr>
          <w:rFonts w:asciiTheme="minorHAnsi" w:hAnsiTheme="minorHAnsi" w:cstheme="minorHAnsi"/>
          <w:sz w:val="22"/>
          <w:szCs w:val="22"/>
        </w:rPr>
      </w:pPr>
      <w:r w:rsidRPr="00A16E19">
        <w:rPr>
          <w:rFonts w:asciiTheme="minorHAnsi" w:hAnsiTheme="minorHAnsi" w:cstheme="minorHAnsi"/>
          <w:sz w:val="22"/>
          <w:szCs w:val="22"/>
        </w:rPr>
        <w:t>IČO: 23175036 </w:t>
      </w:r>
    </w:p>
    <w:p w14:paraId="2A7233DC" w14:textId="77777777" w:rsidR="00947208" w:rsidRPr="00A16E19" w:rsidRDefault="00947208" w:rsidP="00947208">
      <w:pPr>
        <w:pStyle w:val="Odstavecseseznamem"/>
        <w:tabs>
          <w:tab w:val="left" w:pos="142"/>
          <w:tab w:val="left" w:pos="426"/>
        </w:tabs>
        <w:spacing w:line="276" w:lineRule="auto"/>
        <w:ind w:left="426" w:right="-6"/>
        <w:jc w:val="both"/>
        <w:rPr>
          <w:rFonts w:asciiTheme="minorHAnsi" w:hAnsiTheme="minorHAnsi" w:cstheme="minorHAnsi"/>
          <w:sz w:val="22"/>
          <w:szCs w:val="22"/>
        </w:rPr>
      </w:pPr>
      <w:r w:rsidRPr="00A16E19">
        <w:rPr>
          <w:rFonts w:asciiTheme="minorHAnsi" w:hAnsiTheme="minorHAnsi" w:cstheme="minorHAnsi"/>
          <w:sz w:val="22"/>
          <w:szCs w:val="22"/>
        </w:rPr>
        <w:t>DIČ: CZ23175036</w:t>
      </w:r>
    </w:p>
    <w:p w14:paraId="7A3C3CBC" w14:textId="77777777" w:rsidR="00947208" w:rsidRPr="00A16E19" w:rsidRDefault="00947208" w:rsidP="00947208">
      <w:pPr>
        <w:pStyle w:val="Odstavecseseznamem"/>
        <w:tabs>
          <w:tab w:val="left" w:pos="142"/>
          <w:tab w:val="left" w:pos="426"/>
        </w:tabs>
        <w:spacing w:line="276" w:lineRule="auto"/>
        <w:ind w:left="426" w:right="-6"/>
        <w:jc w:val="both"/>
        <w:rPr>
          <w:rFonts w:asciiTheme="minorHAnsi" w:hAnsiTheme="minorHAnsi" w:cstheme="minorHAnsi"/>
          <w:sz w:val="22"/>
          <w:szCs w:val="22"/>
        </w:rPr>
      </w:pPr>
      <w:r w:rsidRPr="00A16E19">
        <w:rPr>
          <w:rFonts w:asciiTheme="minorHAnsi" w:hAnsiTheme="minorHAnsi" w:cstheme="minorHAnsi"/>
          <w:sz w:val="22"/>
          <w:szCs w:val="22"/>
        </w:rPr>
        <w:t>Výpis z obchodního rejstříku, vedeného Krajským soudem v Hradci Králové oddíl C, vložka 54562</w:t>
      </w:r>
    </w:p>
    <w:p w14:paraId="07BB7727" w14:textId="73F2F2E0" w:rsidR="003534B7" w:rsidRPr="000838D0" w:rsidRDefault="003534B7" w:rsidP="003534B7">
      <w:pPr>
        <w:spacing w:after="200" w:line="300" w:lineRule="auto"/>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C742885" w:rsidR="003534B7" w:rsidRDefault="00947208"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sidR="003534B7" w:rsidRPr="65D8E472">
        <w:rPr>
          <w:rFonts w:ascii="Calibri" w:eastAsia="Calibri" w:hAnsi="Calibri" w:cs="Calibri"/>
          <w:sz w:val="20"/>
          <w:szCs w:val="20"/>
        </w:rPr>
        <w:t xml:space="preserve">Je-li kupující spotřebitelem má právo v případě, že objednal zboží prostřednictvím e-shopu </w:t>
      </w:r>
      <w:r w:rsidR="00D478A7">
        <w:rPr>
          <w:rFonts w:ascii="Calibri" w:eastAsia="Calibri" w:hAnsi="Calibri" w:cs="Calibri"/>
          <w:sz w:val="20"/>
          <w:szCs w:val="20"/>
        </w:rPr>
        <w:t xml:space="preserve">společnosti FANTON </w:t>
      </w:r>
      <w:proofErr w:type="spellStart"/>
      <w:r w:rsidR="00D478A7">
        <w:rPr>
          <w:rFonts w:ascii="Calibri" w:eastAsia="Calibri" w:hAnsi="Calibri" w:cs="Calibri"/>
          <w:sz w:val="20"/>
          <w:szCs w:val="20"/>
        </w:rPr>
        <w:t>trade</w:t>
      </w:r>
      <w:proofErr w:type="spellEnd"/>
      <w:r w:rsidR="00D478A7">
        <w:rPr>
          <w:rFonts w:ascii="Calibri" w:eastAsia="Calibri" w:hAnsi="Calibri" w:cs="Calibri"/>
          <w:sz w:val="20"/>
          <w:szCs w:val="20"/>
        </w:rPr>
        <w:t xml:space="preserve"> s.r.o.</w:t>
      </w:r>
      <w:r w:rsidR="003534B7" w:rsidRPr="65D8E472">
        <w:rPr>
          <w:rFonts w:ascii="Calibri" w:eastAsia="Calibri" w:hAnsi="Calibri" w:cs="Calibri"/>
          <w:sz w:val="20"/>
          <w:szCs w:val="20"/>
        </w:rPr>
        <w:t xml:space="preserve"> („</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3534B7" w:rsidRPr="65D8E472">
        <w:rPr>
          <w:rFonts w:asciiTheme="minorHAnsi" w:hAnsiTheme="minorHAnsi" w:cstheme="minorBidi"/>
          <w:sz w:val="20"/>
          <w:szCs w:val="20"/>
        </w:rPr>
        <w:t xml:space="preserve">ode dne </w:t>
      </w:r>
      <w:r w:rsidR="003534B7">
        <w:rPr>
          <w:rFonts w:asciiTheme="minorHAnsi" w:hAnsiTheme="minorHAnsi" w:cstheme="minorBidi"/>
          <w:sz w:val="20"/>
          <w:szCs w:val="20"/>
        </w:rPr>
        <w:t>uzavření smlouvy, resp. pokud se jedná o koupi zboží, pak do čtrnácti dnů od jeho převzetí</w:t>
      </w:r>
      <w:r w:rsidR="003534B7" w:rsidRPr="65D8E472">
        <w:rPr>
          <w:rFonts w:asciiTheme="minorHAnsi" w:hAnsiTheme="minorHAnsi" w:cstheme="minorBidi"/>
          <w:sz w:val="20"/>
          <w:szCs w:val="20"/>
        </w:rPr>
        <w:t>.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jejímž předmětem je několik </w:t>
      </w:r>
      <w:r w:rsidR="003534B7">
        <w:rPr>
          <w:rFonts w:asciiTheme="minorHAnsi" w:hAnsiTheme="minorHAnsi" w:cstheme="minorBidi"/>
          <w:sz w:val="20"/>
          <w:szCs w:val="20"/>
        </w:rPr>
        <w:t>kusů</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 xml:space="preserve">boží nebo dodání několika částí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začíná tato lhůta běžet až dnem dodání poslední</w:t>
      </w:r>
      <w:r w:rsidR="003534B7">
        <w:rPr>
          <w:rFonts w:asciiTheme="minorHAnsi" w:hAnsiTheme="minorHAnsi" w:cstheme="minorBidi"/>
          <w:sz w:val="20"/>
          <w:szCs w:val="20"/>
        </w:rPr>
        <w:t>ho kusu nebo</w:t>
      </w:r>
      <w:r w:rsidR="003534B7" w:rsidRPr="65D8E472">
        <w:rPr>
          <w:rFonts w:asciiTheme="minorHAnsi" w:hAnsiTheme="minorHAnsi" w:cstheme="minorBidi"/>
          <w:sz w:val="20"/>
          <w:szCs w:val="20"/>
        </w:rPr>
        <w:t xml:space="preserve"> části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a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na </w:t>
      </w:r>
      <w:r w:rsidRPr="65D8E472">
        <w:rPr>
          <w:rFonts w:asciiTheme="minorHAnsi" w:hAnsiTheme="minorHAnsi" w:cstheme="minorBidi"/>
          <w:sz w:val="20"/>
          <w:szCs w:val="20"/>
        </w:rPr>
        <w:t>základě,</w:t>
      </w:r>
      <w:r w:rsidR="003534B7" w:rsidRPr="65D8E472">
        <w:rPr>
          <w:rFonts w:asciiTheme="minorHAnsi" w:hAnsiTheme="minorHAnsi" w:cstheme="minorBidi"/>
          <w:sz w:val="20"/>
          <w:szCs w:val="20"/>
        </w:rPr>
        <w:t xml:space="preserve"> které </w:t>
      </w:r>
      <w:r w:rsidR="003534B7">
        <w:rPr>
          <w:rFonts w:asciiTheme="minorHAnsi" w:hAnsiTheme="minorHAnsi" w:cstheme="minorBidi"/>
          <w:sz w:val="20"/>
          <w:szCs w:val="20"/>
        </w:rPr>
        <w:t>má být</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dodáv</w:t>
      </w:r>
      <w:r w:rsidR="003534B7">
        <w:rPr>
          <w:rFonts w:asciiTheme="minorHAnsi" w:hAnsiTheme="minorHAnsi" w:cstheme="minorBidi"/>
          <w:sz w:val="20"/>
          <w:szCs w:val="20"/>
        </w:rPr>
        <w:t>áno</w:t>
      </w:r>
      <w:r w:rsidR="003534B7" w:rsidRPr="65D8E472">
        <w:rPr>
          <w:rFonts w:asciiTheme="minorHAnsi" w:hAnsiTheme="minorHAnsi" w:cstheme="minorBidi"/>
          <w:sz w:val="20"/>
          <w:szCs w:val="20"/>
        </w:rPr>
        <w:t xml:space="preserve"> pravidelně a opakovaně, ode dne dodání první dodávky</w:t>
      </w:r>
      <w:r w:rsidR="003534B7">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05E1BE12"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9E7555"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w:t>
      </w:r>
      <w:r w:rsidRPr="65D8E472">
        <w:rPr>
          <w:rFonts w:ascii="Calibri" w:eastAsia="Calibri" w:hAnsi="Calibri" w:cs="Calibri"/>
          <w:sz w:val="20"/>
          <w:szCs w:val="20"/>
        </w:rPr>
        <w:lastRenderedPageBreak/>
        <w:t xml:space="preserve">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4E5A940" w14:textId="77777777" w:rsidR="009E7555" w:rsidRPr="000838D0" w:rsidRDefault="009E7555" w:rsidP="003534B7">
      <w:pPr>
        <w:spacing w:after="200" w:line="300" w:lineRule="auto"/>
        <w:jc w:val="both"/>
        <w:rPr>
          <w:rFonts w:asciiTheme="minorHAnsi" w:eastAsia="Times New Roman" w:hAnsiTheme="minorHAnsi" w:cstheme="minorHAnsi"/>
          <w:spacing w:val="2"/>
          <w:sz w:val="20"/>
          <w:szCs w:val="20"/>
        </w:rPr>
      </w:pP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47208"/>
    <w:rsid w:val="009A21A3"/>
    <w:rsid w:val="009E7555"/>
    <w:rsid w:val="00AB65B6"/>
    <w:rsid w:val="00D478A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947208"/>
    <w:rPr>
      <w:rFonts w:ascii="Times New Roman" w:eastAsia="Times New Roman" w:hAnsi="Times New Roman" w:cs="Times New Roman"/>
      <w:lang w:eastAsia="cs-CZ"/>
    </w:rPr>
  </w:style>
  <w:style w:type="paragraph" w:styleId="Odstavecseseznamem">
    <w:name w:val="List Paragraph"/>
    <w:basedOn w:val="Normln"/>
    <w:link w:val="OdstavecseseznamemChar"/>
    <w:uiPriority w:val="34"/>
    <w:qFormat/>
    <w:rsid w:val="00947208"/>
    <w:pPr>
      <w:spacing w:line="240" w:lineRule="auto"/>
      <w:ind w:left="708"/>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1948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Jan Slánský</cp:lastModifiedBy>
  <cp:revision>3</cp:revision>
  <dcterms:created xsi:type="dcterms:W3CDTF">2025-07-12T11:53:00Z</dcterms:created>
  <dcterms:modified xsi:type="dcterms:W3CDTF">2025-07-12T13:13:00Z</dcterms:modified>
</cp:coreProperties>
</file>